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1673"/>
        <w:gridCol w:w="2437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4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1E84B6CC" w:rsidR="005271D9" w:rsidRPr="00762076" w:rsidRDefault="00343DBF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02.12.2021</w:t>
            </w:r>
          </w:p>
        </w:tc>
        <w:tc>
          <w:tcPr>
            <w:tcW w:w="4110" w:type="dxa"/>
            <w:gridSpan w:val="2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21A457EA" w:rsidR="005271D9" w:rsidRPr="00762076" w:rsidRDefault="00343DBF" w:rsidP="00343DBF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4841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4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4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D2435" w14:paraId="06C1F3B8" w14:textId="77777777" w:rsidTr="00B21DFE">
        <w:trPr>
          <w:trHeight w:hRule="exact" w:val="1651"/>
        </w:trPr>
        <w:tc>
          <w:tcPr>
            <w:tcW w:w="4367" w:type="dxa"/>
            <w:gridSpan w:val="2"/>
          </w:tcPr>
          <w:p w14:paraId="2D0B1EC8" w14:textId="2BFEE787" w:rsidR="00650815" w:rsidRPr="00E673AD" w:rsidRDefault="00634386" w:rsidP="00634386">
            <w:pPr>
              <w:ind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4386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 проекта планировки территории и проекта межевания территории квартала 244 города Благовещенска</w:t>
            </w:r>
          </w:p>
          <w:p w14:paraId="0C3B0767" w14:textId="3E1454EF" w:rsidR="00650815" w:rsidRPr="00E673AD" w:rsidRDefault="00650815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89" w:type="dxa"/>
            <w:gridSpan w:val="2"/>
          </w:tcPr>
          <w:p w14:paraId="5CF6E527" w14:textId="718AD7F8" w:rsidR="00BD2435" w:rsidRPr="00E673AD" w:rsidRDefault="00BD2435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8B1860">
        <w:trPr>
          <w:trHeight w:val="277"/>
        </w:trPr>
        <w:tc>
          <w:tcPr>
            <w:tcW w:w="9356" w:type="dxa"/>
            <w:gridSpan w:val="4"/>
          </w:tcPr>
          <w:p w14:paraId="39EB40B8" w14:textId="06205797" w:rsidR="00650815" w:rsidRPr="00650815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440D91" w14:paraId="19A0ED79" w14:textId="77777777" w:rsidTr="008B1860">
        <w:trPr>
          <w:trHeight w:val="943"/>
        </w:trPr>
        <w:tc>
          <w:tcPr>
            <w:tcW w:w="9356" w:type="dxa"/>
            <w:gridSpan w:val="4"/>
          </w:tcPr>
          <w:p w14:paraId="6DCAA218" w14:textId="3A7AE5C1" w:rsidR="00B8462E" w:rsidRDefault="00B8462E" w:rsidP="00E673AD">
            <w:pPr>
              <w:ind w:left="-57" w:right="-57" w:firstLine="709"/>
              <w:jc w:val="both"/>
              <w:rPr>
                <w:rFonts w:ascii="Times New Roman" w:hAnsi="Times New Roman" w:cs="Times New Roman"/>
                <w:sz w:val="28"/>
              </w:rPr>
            </w:pPr>
          </w:p>
          <w:p w14:paraId="17CCF036" w14:textId="39A82E8C" w:rsidR="00E673AD" w:rsidRDefault="00634386" w:rsidP="00E673AD">
            <w:pPr>
              <w:ind w:left="-57" w:right="-57" w:firstLine="709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634386">
              <w:rPr>
                <w:rFonts w:ascii="Times New Roman" w:hAnsi="Times New Roman" w:cs="Times New Roman"/>
                <w:sz w:val="28"/>
              </w:rPr>
              <w:t>Рассмотрев проект планировки территории и проект межевания территории  квартала 244 города Благовещенска, выполненный на основании постановления администрации города Благовещенска от 14.01.2021 № 35 «О подготовке проекта планировки территории и проекта межевания территории квартала 244 города Благовещенска», протокол публичных слушаний от 22.11.2021, заключение комиссии по Правилам землепользования и застройки муниципального образования города Благовещенска от 23.11.2021, в соответствии со статьей 46 Градостроительного кодекса</w:t>
            </w:r>
            <w:proofErr w:type="gramEnd"/>
            <w:r w:rsidRPr="00634386">
              <w:rPr>
                <w:rFonts w:ascii="Times New Roman" w:hAnsi="Times New Roman" w:cs="Times New Roman"/>
                <w:sz w:val="28"/>
              </w:rPr>
              <w:t xml:space="preserve"> Российской Федерации</w:t>
            </w:r>
          </w:p>
          <w:p w14:paraId="5C85F1FA" w14:textId="11B95660" w:rsidR="00B8462E" w:rsidRPr="00564ED0" w:rsidRDefault="00B8462E" w:rsidP="00E673AD">
            <w:pPr>
              <w:ind w:left="-57" w:right="-57"/>
              <w:jc w:val="both"/>
              <w:rPr>
                <w:rFonts w:ascii="Times New Roman" w:hAnsi="Times New Roman" w:cs="Times New Roman"/>
                <w:sz w:val="28"/>
              </w:rPr>
            </w:pPr>
            <w:r w:rsidRPr="00BE374F">
              <w:rPr>
                <w:rFonts w:ascii="Times New Roman" w:hAnsi="Times New Roman" w:cs="Times New Roman"/>
                <w:b/>
                <w:sz w:val="28"/>
              </w:rPr>
              <w:t>п о с т а н о в л я ю:</w:t>
            </w:r>
          </w:p>
        </w:tc>
      </w:tr>
    </w:tbl>
    <w:p w14:paraId="42D42A60" w14:textId="77777777" w:rsidR="00634386" w:rsidRPr="00634386" w:rsidRDefault="00634386" w:rsidP="00634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386">
        <w:rPr>
          <w:rFonts w:ascii="Times New Roman" w:hAnsi="Times New Roman" w:cs="Times New Roman"/>
          <w:sz w:val="28"/>
          <w:szCs w:val="28"/>
        </w:rPr>
        <w:t>1. Утвердить проект планировки территории и проект межевания территории квартала 244 города Благовещенска в составе:</w:t>
      </w:r>
    </w:p>
    <w:p w14:paraId="606A859B" w14:textId="77777777" w:rsidR="00634386" w:rsidRPr="00634386" w:rsidRDefault="00634386" w:rsidP="00634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386">
        <w:rPr>
          <w:rFonts w:ascii="Times New Roman" w:hAnsi="Times New Roman" w:cs="Times New Roman"/>
          <w:sz w:val="28"/>
          <w:szCs w:val="28"/>
        </w:rPr>
        <w:t>1.1. Основная часть проекта планировки территории согласно приложению № 1 к настоящему постановлению.</w:t>
      </w:r>
    </w:p>
    <w:p w14:paraId="71947840" w14:textId="77777777" w:rsidR="00634386" w:rsidRPr="00634386" w:rsidRDefault="00634386" w:rsidP="00634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386">
        <w:rPr>
          <w:rFonts w:ascii="Times New Roman" w:hAnsi="Times New Roman" w:cs="Times New Roman"/>
          <w:sz w:val="28"/>
          <w:szCs w:val="28"/>
        </w:rPr>
        <w:t>1.2. Основная часть проекта межевания территории согласно приложению № 2 к настоящему постановлению.</w:t>
      </w:r>
    </w:p>
    <w:p w14:paraId="67D6337F" w14:textId="77777777" w:rsidR="00634386" w:rsidRPr="00634386" w:rsidRDefault="00634386" w:rsidP="00634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386">
        <w:rPr>
          <w:rFonts w:ascii="Times New Roman" w:hAnsi="Times New Roman" w:cs="Times New Roman"/>
          <w:sz w:val="28"/>
          <w:szCs w:val="28"/>
        </w:rPr>
        <w:t>2. Управлению по документационному обеспечению управления администрации города Благовещенска:</w:t>
      </w:r>
    </w:p>
    <w:p w14:paraId="1F827FE8" w14:textId="77777777" w:rsidR="00634386" w:rsidRPr="00634386" w:rsidRDefault="00634386" w:rsidP="00634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386">
        <w:rPr>
          <w:rFonts w:ascii="Times New Roman" w:hAnsi="Times New Roman" w:cs="Times New Roman"/>
          <w:sz w:val="28"/>
          <w:szCs w:val="28"/>
        </w:rPr>
        <w:t>2.1. Обеспечить опубликование настоящего постановления в газете «Благовещенск» в течение семи дней со дня принятия настоящего постановления.</w:t>
      </w:r>
    </w:p>
    <w:p w14:paraId="6C71A8EB" w14:textId="77777777" w:rsidR="00634386" w:rsidRPr="00634386" w:rsidRDefault="00634386" w:rsidP="00634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386">
        <w:rPr>
          <w:rFonts w:ascii="Times New Roman" w:hAnsi="Times New Roman" w:cs="Times New Roman"/>
          <w:sz w:val="28"/>
          <w:szCs w:val="28"/>
        </w:rPr>
        <w:t>2.2. Направить 1 экземпляр настоящего постановления в филиал ФГПУ «ФКП Росреестра».</w:t>
      </w:r>
    </w:p>
    <w:p w14:paraId="5F6A1DB4" w14:textId="77777777" w:rsidR="00634386" w:rsidRPr="00634386" w:rsidRDefault="00634386" w:rsidP="00634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386">
        <w:rPr>
          <w:rFonts w:ascii="Times New Roman" w:hAnsi="Times New Roman" w:cs="Times New Roman"/>
          <w:sz w:val="28"/>
          <w:szCs w:val="28"/>
        </w:rPr>
        <w:t>3. Управлению архитектуры и градостроительства администрации города Благовещенска обеспечить размещение настоящего постановления в государственных информационных системах обеспечения градостроительной деятельности.</w:t>
      </w:r>
    </w:p>
    <w:p w14:paraId="0502769C" w14:textId="77777777" w:rsidR="00634386" w:rsidRPr="00634386" w:rsidRDefault="00634386" w:rsidP="00634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386">
        <w:rPr>
          <w:rFonts w:ascii="Times New Roman" w:hAnsi="Times New Roman" w:cs="Times New Roman"/>
          <w:sz w:val="28"/>
          <w:szCs w:val="28"/>
        </w:rPr>
        <w:t xml:space="preserve">4. Настоящее постановление вступает в силу со дня официального опубликования в газете «Благовещенск» (без приложений №№ 1-2), полный текст постановления (с приложениями №№ 1-2) подлежит размещению в </w:t>
      </w:r>
      <w:r w:rsidRPr="00634386">
        <w:rPr>
          <w:rFonts w:ascii="Times New Roman" w:hAnsi="Times New Roman" w:cs="Times New Roman"/>
          <w:sz w:val="28"/>
          <w:szCs w:val="28"/>
        </w:rPr>
        <w:lastRenderedPageBreak/>
        <w:t>официальном сетевом издании npa.admblag.ru и на официальном сайте администрации города Благовещенска.</w:t>
      </w:r>
    </w:p>
    <w:p w14:paraId="7513D055" w14:textId="4A8CE795" w:rsidR="003A30CC" w:rsidRPr="002763B7" w:rsidRDefault="00634386" w:rsidP="00634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386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63438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34386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мэра города Благовещенска Воронова А.Е.</w:t>
      </w:r>
    </w:p>
    <w:p w14:paraId="00514A81" w14:textId="77777777" w:rsidR="003A30CC" w:rsidRPr="002763B7" w:rsidRDefault="003A30CC" w:rsidP="00634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CB2BBB" w14:textId="23F4E406" w:rsidR="003A30CC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343DBF" w:rsidRPr="002763B7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45E8A877" w14:textId="69A12949" w:rsidR="00343DBF" w:rsidRPr="002763B7" w:rsidRDefault="00343DBF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r w:rsidRPr="00D36C01">
              <w:rPr>
                <w:rFonts w:ascii="Times New Roman" w:hAnsi="Times New Roman" w:cs="Times New Roman"/>
                <w:sz w:val="28"/>
                <w:szCs w:val="28"/>
              </w:rPr>
              <w:t>Мэр города Благовещенска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7D4125D0" w:rsidR="00343DBF" w:rsidRPr="002763B7" w:rsidRDefault="00343DBF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О.Г. Имамеев</w:t>
            </w:r>
          </w:p>
        </w:tc>
      </w:tr>
    </w:tbl>
    <w:p w14:paraId="5E01C5ED" w14:textId="4754A11C" w:rsidR="00440D91" w:rsidRPr="00440D91" w:rsidRDefault="00440D91" w:rsidP="00343DB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440D91" w:rsidRPr="00440D91" w:rsidSect="002763B7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3A0D17" w14:textId="77777777" w:rsidR="00D42F63" w:rsidRDefault="00D42F63" w:rsidP="002747B1">
      <w:pPr>
        <w:spacing w:after="0" w:line="240" w:lineRule="auto"/>
      </w:pPr>
      <w:r>
        <w:separator/>
      </w:r>
    </w:p>
  </w:endnote>
  <w:endnote w:type="continuationSeparator" w:id="0">
    <w:p w14:paraId="588CF95A" w14:textId="77777777" w:rsidR="00D42F63" w:rsidRDefault="00D42F63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E3732E" w14:textId="77777777" w:rsidR="00D42F63" w:rsidRDefault="00D42F63" w:rsidP="002747B1">
      <w:pPr>
        <w:spacing w:after="0" w:line="240" w:lineRule="auto"/>
      </w:pPr>
      <w:r>
        <w:separator/>
      </w:r>
    </w:p>
  </w:footnote>
  <w:footnote w:type="continuationSeparator" w:id="0">
    <w:p w14:paraId="6B1879C0" w14:textId="77777777" w:rsidR="00D42F63" w:rsidRDefault="00D42F63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DBF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20988"/>
    <w:rsid w:val="00034F5B"/>
    <w:rsid w:val="000360CE"/>
    <w:rsid w:val="00107C33"/>
    <w:rsid w:val="00163940"/>
    <w:rsid w:val="001F2F29"/>
    <w:rsid w:val="00250725"/>
    <w:rsid w:val="00260AEB"/>
    <w:rsid w:val="00273BAD"/>
    <w:rsid w:val="002747B1"/>
    <w:rsid w:val="002763B7"/>
    <w:rsid w:val="002A5F0E"/>
    <w:rsid w:val="002B11D2"/>
    <w:rsid w:val="002C3B9E"/>
    <w:rsid w:val="002C3C62"/>
    <w:rsid w:val="002C43AA"/>
    <w:rsid w:val="002D16C6"/>
    <w:rsid w:val="00335536"/>
    <w:rsid w:val="00343DBF"/>
    <w:rsid w:val="00372789"/>
    <w:rsid w:val="003A2736"/>
    <w:rsid w:val="003A30CC"/>
    <w:rsid w:val="003D1D45"/>
    <w:rsid w:val="003E7B86"/>
    <w:rsid w:val="003F161B"/>
    <w:rsid w:val="00440D91"/>
    <w:rsid w:val="004414F3"/>
    <w:rsid w:val="00471BBF"/>
    <w:rsid w:val="004768ED"/>
    <w:rsid w:val="00484BE6"/>
    <w:rsid w:val="00487FF0"/>
    <w:rsid w:val="004A0BC3"/>
    <w:rsid w:val="004E07E2"/>
    <w:rsid w:val="00517F02"/>
    <w:rsid w:val="00523E2A"/>
    <w:rsid w:val="0052484E"/>
    <w:rsid w:val="005271D9"/>
    <w:rsid w:val="00530F74"/>
    <w:rsid w:val="00564ED0"/>
    <w:rsid w:val="00624012"/>
    <w:rsid w:val="00626C33"/>
    <w:rsid w:val="00634386"/>
    <w:rsid w:val="00650815"/>
    <w:rsid w:val="0065697D"/>
    <w:rsid w:val="006671EE"/>
    <w:rsid w:val="00687A63"/>
    <w:rsid w:val="006C5D56"/>
    <w:rsid w:val="006C7A89"/>
    <w:rsid w:val="006D6F5D"/>
    <w:rsid w:val="00716CE0"/>
    <w:rsid w:val="00762076"/>
    <w:rsid w:val="007811BD"/>
    <w:rsid w:val="007C1D5C"/>
    <w:rsid w:val="00801BAF"/>
    <w:rsid w:val="00847EFD"/>
    <w:rsid w:val="00884C0C"/>
    <w:rsid w:val="00892A3A"/>
    <w:rsid w:val="008B1860"/>
    <w:rsid w:val="009C53D3"/>
    <w:rsid w:val="00A12F1B"/>
    <w:rsid w:val="00A217A0"/>
    <w:rsid w:val="00A96E78"/>
    <w:rsid w:val="00AC378A"/>
    <w:rsid w:val="00AD6CE4"/>
    <w:rsid w:val="00AF657E"/>
    <w:rsid w:val="00B21DFE"/>
    <w:rsid w:val="00B35B7D"/>
    <w:rsid w:val="00B360BB"/>
    <w:rsid w:val="00B65283"/>
    <w:rsid w:val="00B837B2"/>
    <w:rsid w:val="00B8462E"/>
    <w:rsid w:val="00BD2435"/>
    <w:rsid w:val="00BE374F"/>
    <w:rsid w:val="00C15123"/>
    <w:rsid w:val="00C41BA2"/>
    <w:rsid w:val="00C43D00"/>
    <w:rsid w:val="00C7276D"/>
    <w:rsid w:val="00C935EB"/>
    <w:rsid w:val="00CE4C32"/>
    <w:rsid w:val="00D050C7"/>
    <w:rsid w:val="00D11634"/>
    <w:rsid w:val="00D35724"/>
    <w:rsid w:val="00D42F63"/>
    <w:rsid w:val="00D54BEC"/>
    <w:rsid w:val="00E0733C"/>
    <w:rsid w:val="00E1635D"/>
    <w:rsid w:val="00E329AC"/>
    <w:rsid w:val="00E360F5"/>
    <w:rsid w:val="00E673AD"/>
    <w:rsid w:val="00EC4320"/>
    <w:rsid w:val="00ED2F84"/>
    <w:rsid w:val="00EE6B36"/>
    <w:rsid w:val="00F5547E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B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Липинская Ирина Олеговна</cp:lastModifiedBy>
  <cp:revision>2</cp:revision>
  <cp:lastPrinted>2021-12-02T04:53:00Z</cp:lastPrinted>
  <dcterms:created xsi:type="dcterms:W3CDTF">2021-12-02T04:54:00Z</dcterms:created>
  <dcterms:modified xsi:type="dcterms:W3CDTF">2021-12-02T04:54:00Z</dcterms:modified>
</cp:coreProperties>
</file>